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48" w:val="dotted"/>
              <w:left w:color="000000" w:space="0" w:sz="48" w:val="dotted"/>
              <w:bottom w:color="000000" w:space="0" w:sz="48" w:val="dotted"/>
              <w:right w:color="000000" w:space="0" w:sz="4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48"/>
                <w:szCs w:val="48"/>
                <w:rtl w:val="0"/>
              </w:rPr>
              <w:t xml:space="preserve">Coffee House V</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48"/>
                <w:szCs w:val="48"/>
                <w:rtl w:val="0"/>
              </w:rPr>
              <w:t xml:space="preserve">Crew Packet</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sz w:val="28"/>
                <w:szCs w:val="28"/>
                <w:rtl w:val="0"/>
              </w:rPr>
              <w:t xml:space="preserve">What is Coffee House?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4"/>
                <w:szCs w:val="24"/>
                <w:rtl w:val="0"/>
              </w:rPr>
              <w:t xml:space="preserve">Coffee House is a compilation of teacher and student written one acts. It also features songs and monologues. All of the one acts are directed by students. The performance dates are October 27 and 29 at 7 pm and tentatively the October 30th at 2 pm.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sz w:val="28"/>
                <w:szCs w:val="28"/>
                <w:rtl w:val="0"/>
              </w:rPr>
              <w:t xml:space="preserve">What does it mean to be on crew?</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4"/>
                <w:szCs w:val="24"/>
                <w:rtl w:val="0"/>
              </w:rPr>
              <w:t xml:space="preserve">Being a part of crew is a big time commitment so make sure you are able to attend the meetings. It is also a great opportunity to bond with others while getting work done! Crew meets mostly after school, but there could also be meetings on weeknights or weekends. There is NO participation fee for crew; Show T-shirts can be purchased by the participant.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48"/>
                <w:szCs w:val="48"/>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36"/>
                <w:szCs w:val="36"/>
                <w:rtl w:val="0"/>
              </w:rPr>
              <w:t xml:space="preserve">About You!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8"/>
                <w:szCs w:val="28"/>
                <w:rtl w:val="0"/>
              </w:rPr>
              <w:t xml:space="preserve">Name_________________________________  Grade  9  10  11  12</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8"/>
                <w:szCs w:val="28"/>
                <w:rtl w:val="0"/>
              </w:rPr>
              <w:t xml:space="preserve">Phone____________________   Is this your cell?         Y          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8"/>
                <w:szCs w:val="28"/>
                <w:rtl w:val="0"/>
              </w:rPr>
              <w:t xml:space="preserve">If this is your cell, do you accept text messages?       Y       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8"/>
                <w:szCs w:val="28"/>
                <w:rtl w:val="0"/>
              </w:rPr>
              <w:t xml:space="preserve">Email address____________________________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8"/>
                <w:szCs w:val="28"/>
                <w:rtl w:val="0"/>
              </w:rPr>
              <w:t xml:space="preserve">Last Quarter’s GPA__________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8"/>
                <w:szCs w:val="28"/>
                <w:rtl w:val="0"/>
              </w:rPr>
              <w:t xml:space="preserve">Other after school commitments (jobs, sports, clubs, etc…)</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_______________________________________________________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_______________________________________________________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_______________________________________________________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_______________________________________________________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_______________________________________________________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What are your interests?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There are many different areas in which you can help with stage crew such as, making costumes, building sets, or helping with lights! Rank your interests in order of preference (1 = highest, 3 = lowest). You can mark up to 3 different areas. Crews can meet at different times (in conjunction with the adult supervisor).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_______</w:t>
            </w:r>
            <w:r w:rsidDel="00000000" w:rsidR="00000000" w:rsidRPr="00000000">
              <w:rPr>
                <w:b w:val="1"/>
                <w:sz w:val="24"/>
                <w:szCs w:val="24"/>
                <w:rtl w:val="0"/>
              </w:rPr>
              <w:t xml:space="preserve">Assistant Stage Manager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Assists the stage manager with learning the play inside out and making the play run smoothly in front of the audience. This may include running crew rehearsals. Skills required: amazing organization, excellent stress management, communication, and a pleasant, friendly attitude.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_______</w:t>
            </w:r>
            <w:r w:rsidDel="00000000" w:rsidR="00000000" w:rsidRPr="00000000">
              <w:rPr>
                <w:b w:val="1"/>
                <w:sz w:val="24"/>
                <w:szCs w:val="24"/>
                <w:rtl w:val="0"/>
              </w:rPr>
              <w:t xml:space="preserve">Costume/Make-up Crew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In charge of making certain all characters have an appropriate, flattering, and comfortable costume (as best as possible). Sewing skills are not necessary (you can always learn) but possessing a sense of color and style is. Make-up enhances the characters of the play, some specialty training may come with this as well.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_______</w:t>
            </w:r>
            <w:r w:rsidDel="00000000" w:rsidR="00000000" w:rsidRPr="00000000">
              <w:rPr>
                <w:b w:val="1"/>
                <w:sz w:val="24"/>
                <w:szCs w:val="24"/>
                <w:rtl w:val="0"/>
              </w:rPr>
              <w:t xml:space="preserve">Construction/Painting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Builds and paints the sets and furniture for the play. Can include walls, stairs, platforms, and more. Painters do not really need to be skilled, but it doesn’t hurt.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_______</w:t>
            </w:r>
            <w:r w:rsidDel="00000000" w:rsidR="00000000" w:rsidRPr="00000000">
              <w:rPr>
                <w:b w:val="1"/>
                <w:sz w:val="24"/>
                <w:szCs w:val="24"/>
                <w:rtl w:val="0"/>
              </w:rPr>
              <w:t xml:space="preserve">Running Crew/Props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Running crew changes the sets, furniture, and props during the play. Often dressed in black, they are the backbone of the play and keep things running smoothly. Props crew is in charge of finding and maintaining handheld and personal props that might be required in the play.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_______</w:t>
            </w:r>
            <w:r w:rsidDel="00000000" w:rsidR="00000000" w:rsidRPr="00000000">
              <w:rPr>
                <w:b w:val="1"/>
                <w:sz w:val="24"/>
                <w:szCs w:val="24"/>
                <w:rtl w:val="0"/>
              </w:rPr>
              <w:t xml:space="preserve">Lights/Sound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This group of students is in charge of hanging, focusing, and gel-ing the fixtures that light the play. Sound crew assembles or composes the sound effects (and possible music) for the play. They often run the microphones which include maintenance, balance, eq-ing of the actors. This crew may also include running the light and/or sound booth during the play.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Please turn packets in to the folder on the GRID window underneath the stairs or to one of the Thespian Officers.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